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smoke,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fruit, cassis, barbecue spice, coffee, and a touch of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chocolate. As it sits in the glass, additional nuances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and grilled steak emerge. There is extraordinary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 for such a mammoth wine in addition to abundant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 amazing 60-second finish, and a level of glycerin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thick, fle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shy texture that have to be tasted to be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believed."(100pts)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令人嘆為觀止的香氣，香薰、煙熏、黑莓、黑加侖子、烤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烘香料、咖啡和輕微的巧克力香。當在它杯中時，更可感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受到胡椒和燒牛排氣味般的細節。這樣巨大的酒身中卻能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找到清新的氣味，加上豐富的單寧，驚人地在口腔持續了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秒，還有濃厚的甘油度和鮮美的質感，必須親身嚐過方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能相信。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1lscl, 1nl, 1scc, different importers,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but never heavy or coarse. Beautifully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 and acidity are barely noticeable in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velvety-textured, youthful yet exceptional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St.-Julien."(96pts)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ruby-colored, with a pronounced smoky, herb-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bouquet revealing aromas of black tea, minerals,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fruit, this medium-bodied 1982 exhibits a striking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liquid minerality, decent aci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dity, and a powerful,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long finish. The 1982 Ausone is just turning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corner and beginning to reveal considerable complexity as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finesse."(93pts)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Epernay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7bsl, 3ltl, 3sdc, 1spc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C. Giroud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ltal, vlbsl, outstanding color and condition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minerals, gravel, and spices are found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big, rich, opulent 2002 Cheval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ier-Montrachet. Medium-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velvety-textured, this lush, spicy wine coats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layers of toasted minerals, honey,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pears."(93-96pts)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wol, novl, 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huge, chocolaty, blackberry, smoky nose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full-bodied personality oozing with extract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juicy fruit, sensational length (45+ seconds),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purity and symmetry."(94pts)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aromas of crushed blackberries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Full-bodied, with loads of vanilla and hints of tar,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underlying raspberry jam character.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Impressive New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World style. An excellent wine for the vintage." (91pts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10lwasl, 3nl, 1ltl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extraordinary purity and clarity. A large-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scaled, massive Mou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 Rothschild that ranks as one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top four or five wines of the vintage, it may turn out to be the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longest-lived wine of the vintage by a landslide. The label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undoubtedly be controversial as a relative of Sigmund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Freud, Lucian Freud, has painted a rather comical Zebra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staring aimlessly at what appears to be a palm tree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of a stark courtyard. I suppose a psychiatrist could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figure out the relationship between that artwork and wine,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I couldn 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see one. This utterly profound Mouton will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 to sleep for 15+ years before it will reveal any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secondary nuances, but it is a packed and stacked first-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Pauillac of enormous potential."(98+pts)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擁有獨特清澈的純正口感，此雄渾結實的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Rothschild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是該年份首五位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最佳名釀之一，日後將以壓倒性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的姿態成為陳年佳釀。品牌的設計相當富爭議性，由西門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‧弗洛伊德的後人盧西安‧弗洛伊德所繪畫。一隻滑稽的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斑馬，漫無目的看着庭院內的棕櫚樹。我想只有專家才可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對藝術與酒之間的關係作出分析。這令人有深刻印象的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Mo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uton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，雖然要陳年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載才會散發出醇酒的香氣，但卻蘊含一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級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的巨大潛質。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(98+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US$5000-6500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HK$40000-55000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Conti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cuc, spc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utterly mind blowing. The heady, intoxicating bouquet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delivered penetrating and sublime aromas that were even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intense than those from the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Tâche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On the palate,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veritable smorgasbord of earthly and heavenly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delights. Needless to say, it is very rich, very opulent,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concentrated. Red burgundy and red wine do not get any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 than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完全進入另一個境界之中。那強烈及令人迷醉的香氣，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Tache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還要濃烈。在口中的感覺可用包羅萬有的喜悅去形容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。不用說，它非常豐厚，非常富饒，亦非常濃縮。一般紅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酒，甚至一般布根地紅酒都不能與它比較。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US$11000-15000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HK$90000-120000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wxc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from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wine. Packed to the brim with fruit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impressively long on the finish. Superb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from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producer known for opulence."(93ptsWS)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vlwrl, wxc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Pomerol. The blackberry, cassis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liqueur-like fruit of this wine is awesome. The color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black/purple, and the wine extremely full-bodied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 with layers of glycerin-imbued fruit, massive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licorice, blackberry, and cassis flavors,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and a thick, unctuous texture."(96pts)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12bsl, 1x12 bottle owc (Wines Located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banded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will get better."(92pts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sdc, lwasl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1987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lstl, lscl, sdc, scc, 1x1 Imperial owc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"Generous, soft and big, with a dark ruby color and mint,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smoke character. Full-bodied and very velvety,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ripe berry and chocolate flavors and a long,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hcc, sos, 1x1 Imperial owc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cc, 1x1 Imperial owc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wxc, scrc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sexy black fruit aromas trimmed in a deft touch of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and distinct animale notes with expressive, full, pure,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and quite p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owerful flavors and a long, persistent,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coating finish A great vintage for this wine."(92pts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Dujac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 1997 Dujac Chambolle Musigny Gruenchers was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and forward, tasty and ripe with green tannins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open and giving personality. Many preferred the open style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1997."(93pts 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an intriguing vegetal complexity on the nose.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sweet, even thick, and strong in extract, but a bit tough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 and dominated by its acidity and mineral underpinning.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al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ready shows great verve and an extremely long, strong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finish."(93+?pts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"Stylistically similar to the Clos St. Jacques but with a bit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weight and extract and when coupled with the knock-out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complexity of the finish, this is a brilliant example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appellation, combining sheer elegance with stunning purity, 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mbination that I find irresistible."(91-94pts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"Profound aromas of raspberry syrup, jammy black cherry,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and game. A silky wine with great extract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offers considerable early accessibility. This is showing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well..."(95pts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er lot HK$6500-8000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C6660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quite a bit riper though there is no overt exoticism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with aromas of peach, spiced pear and apricot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merge into exceptionally rich and relatively big flavors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blessed with ample amounts of palate coating dry extract that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buffer the firm spine of ripe acidity and intense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 minerality."(93pts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lot HK$2400-3200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2nl, 1cuc, 2scc, 1cuc, outstanding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garnet with an amber edge, the 1959 Latour reveals 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volatile acidity in the nose, along with aromas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caramel, tobacco, and jammy red and black fruits. 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sat in the glass, notes of minerals, coffee, spice,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 emerged. There is still copious tannin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 (I am not sure it will ever be fully resolved), but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sumptuous, complex, fragrant, super-rich Latour cuts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Fully mature, it is best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consumed over the next decade."(96pts)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酒色呈帶著琥珀色的深邃石榴紅色調，此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鼻腔裏展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現出一絲揮發性的酸度，緊接是溶化了的焦糖、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煙草、紅果醬及黑水果的香氣。當此酒置於杯中時，礦物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、咖啡、香料及草叢般的氣息便隨即湧現，收結時，單寧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異常充沛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我不肯定它何時才可以完全軟化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，這高雅、複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雜、芬芳、豐厚的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已像在我腦海中劃出一道悠長深刻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的味道片段。此酒已完全成熟，在未來的十年裏亦將繼續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發放其迷人風韻。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US$3500-5000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HK$28000-40000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smoke,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mouth-searing tannin levels,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flavor profile that grips the mouth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intensity. This is a 50-year Mouton."(96pts)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t US$1400-1800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Dark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with butterscotch, dried apricot, fig and spice flavors.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to age for dec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ades."(98pts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evolution, although one suspects that much of the production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consumed within the next 4-5 years. If my instincts are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correct, this is the most profound d'Yquem since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1959. It may not prove as timeless as the 1975, but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believe it to be even more concentrated."(99pts)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酒應還有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分的產物，將在未來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年全被喝掉。假如我的直覺無誤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，這將會比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法證明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1988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年般能擁有永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恒的光環，但我相信此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酒會更為濃郁集中。（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nose of honeyed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is well-integrated..."(99pts)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，甜蜜的熱帶水果、香桃、椰子和新鮮杏脯。細膩的烘橡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the bottle, it is a perfect wine The color is inky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plum/purple to the rim and the nose scents of smoke,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licorice, and an unmistakable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truffle/underbrush element. On the palate, this enormous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is reminiscent of dry vintage port, with fabulous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huge, unctuous texture, enormous body,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colossal 65-second finish."(100pts)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從酒瓶已能看出此酒之完美，可媲美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。杯邊呈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墨黑的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李子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紫色。氣味帶煙燻、黑莓、櫻桃、甘草和明顯的松露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菌及其他野菌幽香。在口中卻使人聯想到陳年的老砵酒，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熟透無比，有滑溜質感，巨大酒身和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65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秒的澎湃收結。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Krug aromas and voluptuousness, gigantic body,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warm fruit."(95pts RJ)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Krug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所應有的香氣與性感、無比濃稠和溫潤的水果。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RJ)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fermented coconut, vanilla, pineapple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marmalade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to the incredible richness and concentration, this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original. The peach, vanilla, honey and tangerine flavors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ride a crest of bracing acidity, dry and forceful, to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aftertaste of spring blossoms and hazelnut."(98pts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1996 Krug Clos du Mesni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however, took things up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notch; its intensity and pitch were noticeably better.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a Blanc de Blancs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Clos du Mesnil was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buttery and rich with massive slate and chalk per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BB. This was truly Montrachet, with tremendous acidity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thunderous personality. Flavors of lime and white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rounded out this insanely complex and spectacular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Champagne. BB told all how this was the greatest land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and how much correlation there is between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and that of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Conti. It was truly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great."(98+pts JK)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1996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Krug Clos du Mesnil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似乎能已踏進了另一境界，感覺更加複雜、更具深度，擁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有相當濃厚的礦物與奶油酒感，酒身堅實有勁，果酸充沛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，有著接近澎湃的性格，亦擁有如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Montrachet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白酒般的精緻，還滲透著以青檸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與白巧克力交織而成的複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雜酒味。絕對是一瓶得天獨厚的極品。（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+JK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Blanc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Trapet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wonderful array of spices along with violet, red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plum and rose petals along with the hallmark wet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nuances. There is equally superb focus to the refined,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and powerful medium-bodied flavors that are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shaped by exceptionally fine tannins that are perfectly well-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on the energetic and explosive finish. The sense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 tension and Zen-like poise are seriously impressive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the hugely long finale is quite simply breathtaking."(93-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3lbsl, 3lscl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jumped out at first. It also had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feminine self, Ray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owths."(97pts JK)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pc, scc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 given its youthfulness. It exhibits huge tannin, unreal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of glycerin and concentration, and spectacular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 and opulence. Nevertheless, it demands another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or eight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decades. I have always felt the 1982 Mouton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perfect, yet this immortal effort might be capable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lasting for 100 yea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rs! The fact that it resists oxidation is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料盒子、礦物和出自木桶的雲呢拿味俱備，但這紫黑色的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甘油度和濃厚，以及引人入勝的甘甜和濃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Louis 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Roederer Vintage Champagne - Vintage 1973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Pousse d'Or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dcurrant, strawberry and clove. Sweet and rich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2011 but with lovely saline sappiness to its ripe flavors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strawberry, raspberry and spices. A substantial grand cru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less densely packed than the 2012 version; this will be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more approachable in its youth. Finishes with sweet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lingering note of cherry pit."(93pts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 nl, hcc, out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standing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C6660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3x6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vlwrl, vlscl, sc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c, cuc, rebouche au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3stl, 3vlscl, 3scc, 1cuc,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immediately forthcoming bouquet, mature, even aged,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bricky, slightly medicinal (Pauillac again); a sweet, ripe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a touch of decay yet a rich drink and still tannic."(4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 MB)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only a touch of lightening at the edge, the wine offers up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is a multi-textured, thick, juicy, dense purple-colored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1999 with generous amounts of La Mission's chocolatey,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black fruit character.Medium to full-bodied,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this sexy, opulent, stunning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effort..."(91pts)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</w:t>
      </w: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2ltl, 1wasl, 1spc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definite candidate for wine of the vintage with its superb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offering powerful mineral, limestone and intensely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 citrus aromas followed by muscular, dense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incredibly long flavors of remarkable complexity."(95pts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Colin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2lscl, 1nl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wood toast highlights an elegant, pure and ultra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nose of primarily white flowers and subtle spice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hints that are also reflected by the round, rich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unusually generous flavors, at least in the context of a young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Chevalier, that are perhaps a bit less precise than usual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powerful as well, all wrapped in an intensely sappy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staining finish."(92pts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 (95pts WS)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95pts)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(99pts)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HK$14000-20000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(97pts)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(97pts)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ng) (99pts)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191-192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 w:rsidP="00FC6660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ocb (Wines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2x24 half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48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$4000-6000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196-197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1998's dark ruby/purple color is accompanied by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nose of cranberries, blackberries, minerals, and toasty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The wine is medium to full-bodied, with excellent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fine depth, and sweet tannin in the finish. As always,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a wine of class and length."(88pts)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r lot US$750-1100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Default="008844D4" w:rsidP="00FC6660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US$750-1100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Jeroboam owc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young, with tightly drawn tannins still covering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raspberry and sweet cigar smoke notes. Plenty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guts, with beef bouillon, mesquite, game, hot stones,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 and spice notes coursing through the finish. Should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very long-lived."(97pts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scc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purple-colored with a complex bouquet of wood smoke,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violets, Asian spices, mineral, blueberry, and assorted black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fruits. This is followed by 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dense, loaded wine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gobs of sweet fruit, great concentration, and layers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flavor."(98pts)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lwasl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ruby-red. Aromas of dark berries, spice cake, beefsteak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tomato and meat. Suave, smooth, lush and mouthfilling,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sweetly oaky flavors of dark berries, mocha, smoke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game. Generous, pliant wine, finishing with chewy but ripe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lingering sweetness. A return to form after a few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difficult vintages..."(91pts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209-210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211-212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213-214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"Closed but promising, this is a classic Cos revealing lots of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along with damp earth, black currant, sweet black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graphite, licorice and truffle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characteristics."(92+pts)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3lbsl, 1wrl, 1sdc, 2scc, excellent color and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garnet; spicy vanilla nose, with cedar and cassis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accents; very full-blown cassis flavor; very concentrated,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and complex..."(90pts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"From bottle, it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reminds me of the 1998, given its structure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backward style. Dense ruby/purple-colored, it possesses 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boatload of tannin, but with coaxing, tobacco leaf, sweet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burning ember, and blue fruit characteristics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1955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wisl,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lot HK$2400-3800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1stl, 1nl, 1spc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murky, dense, opaque garnet color is followed by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aromatics of roasted herbs, smoked meats, cedar,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prunes, black cherries, and black currants. Rich, powerful,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full-bodied, with a thick, unctuous texture, considerable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and glycerin, and dazzling concentration It is a modern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day classic, and unquestionably the finest Certan de May I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 tasted."(98pts)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nl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(93ptsWS)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Morange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(96pts)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1961. The concentrated,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viscous, dark ruby/purple color is followed by explosive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spring flowers, blackcurrants, minerals, and toast.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fuller-bodied than normal, with remarkable delineation,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richness, and that wonderful sweetness that is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 of this vintage."(94pts)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ot HK$2200-2800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1924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lstl, tl, wxc, outstanding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was profound, with a sensational fragrance of leafy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damp earth, cedar, and fruit. Intensely spicy for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Latour, this medium to full-bodied wine displayed crisp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but little tannin and only medium body. Most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complexity and character emanated from its fragrant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bouquet, which did not fade with airing. Quite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impressive!"(90pts)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1955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stl, spc, outstanding color and condition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1955 was no slouch, quickly picking up where the 1959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left off. The nose was seductive with great cedar, nut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caramel aromas, and touches of animal, brick and cinnamon.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nose was fabulous and almost stole the show from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 I went on my '55 tangent, about how this was probably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of the m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ost overlooked, overall, great vintages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century. Secondary layers of spice, earth and sawdust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rounded out its complex nose. The palate was great; its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earthy flavors fit right in with its overall personality,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ones supplemented the earth wonderfully."(95pts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1959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cc, outstanding color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extremely exciting wine, with masses of fruit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backbone. Medium ruby-garnet, with a rich,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multidimensional nose of earth and berries. Full-bodied, with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hard tannins and lots of fruit and character. Should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improve..."(9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8pts WS)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一瓶讓人驚艷的葡萄酒，豐腴果感充盈，形成優厚的骨幹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及脊樑。酒液呈中等的石榴紅色，複雜多變的香氣，處處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滲著土壤及莓子果實的氣息。圓潤的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酒體，帶著硬朗結實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的單寧和大量水果滋味。雖然已是年屆五十年的老酒，但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仍具陳藏進步的空間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"Fine. Old-vine concentration. Lovely rich fruit backward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fat and concentrated. Also a fine oak base. Full. Firm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multi-dimensional. Grand cru quality."(18.5/20 CC)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Noellat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hwasl, wxc, excellent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and focused, maturing and somewhat lean,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cherry, orange peel and tobacco flavors."(90pts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Domaine du Clos Frantin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nl, dc, ssos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Vignots, Domaine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lcrc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"Medium red. Complex, musky aromas of raspberry, cherry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coffee. Sweet and dense, with red berry and mineral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shaped and lifted by lively acidity. Nicely balanced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aromatic in the mouth, with lovely restrained sweetness.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Finishes with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tannins and excellent persistence.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showing."(90-3pts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Pansiot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earthy aromas of black fruits can be discerned in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nose. Powerful, armed with huge depth, this big,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highly structured wine is dominated by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brambleberries and blackberries."(93pts)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4000-5500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Fougeray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1lscl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 big, expansive nose of sweet black fruits, new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and flowers. In the mouth, the wine is opulent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ucculent, with medium to full body, superb depth of flavor,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brilliant focus and delineation, as well as a round,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generously endowed, velvety-textured finish."(93pts)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novl, sdc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(89-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 BH)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(92-94pts)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Maison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1hwisl, 2dc, excellent color (Wines Located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Gravieres, Vieilles Vignes,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V. Girardin (Wines Located in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Suchots, P. Rion wisl, sdc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usually it, this is a clear step up in virtually every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facet with another dimension of aromatic elegance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to the very ripe and slightly exotic pain grill 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nose. This is borderline painfully intense, refined,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pure with its big, rich and sweet flavors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despite all the punch, remains in absolutely perfect balance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the density of the mid-palate buffers completely the firm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 spine. This will live for years and is one of the wines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 Highly recommended."(96pts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1989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Narvaux, D'Auvenay (Leroy)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 touch of pain grillé and reduction frames fresh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exotic aromas of peach, melon and mango that continue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onto the round, rich and concentrated flavors that possess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 texture due to the solid dry extract on the mouth coating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solidly long finish."(91pts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Folatieres, Domaine Leflaive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clearly a step up relative to the Clavoillon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wonderfully pure aromas of white flowers and traces of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peach and pain grill . What sets this apart though is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more broadly scaled flavors all beautifully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framed by pronounced minerality. This is very fine, even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delicate with outstanding detail finishing with excellent cut.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wine."(89-92pts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very ripe nose hints at white flowers, white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orange oil and charred oak. Very rich, dense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high-pitched, perfumed and penetrating.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superrich yet classic wine A great premier cru."(93+?pts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Blagny, Maison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"Incredibly beautiful and elegant aromas of white flower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citrus softly introduce steely, gorgeously pure and delineated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medium full flavors that seem as though they're chiseled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directly from solid rock."(95pts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"Surprisingly, this is much more open, expressive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accessible than the Bienvenues and the sheer scale and wet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quality is dramatic and imposing. The focused,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detailed, almost razor-sharp flavors possess astonishing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sappy extract and this both coats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stains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and the intensity is borderline painful. This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reference standard quality."(95pts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 and powerful nose of stunning complexity leads to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round, muscular and deep flavors that are massive in size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scope. There is serious volume to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and while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still superb intensity, the flavors have finally begun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mellow somewhat even though this will be capable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another 10 years. That said, this has reached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 an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is truly a stunning Monty. Multiple, and consistent,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notes."(94pts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Le Clos du Caillou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crushed rocks, honeysuckle, lemon oil, orange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white pear provide a stunning aromatic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as well as palate impression. Great acidity and huge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intensity backed up by vibrant acidity make this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exquisite Champagne."(98pts)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1934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bsl, nl, outstanding color (Wines Located in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Franco Fiorina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Maremma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Carandelle, Podere San Cristoforo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 Cabernet Sauvignon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1x1 Imperial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8844D4"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Reserve Cabernet Sauvignon - Vintage 1980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wxc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Salmanazar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Chardonnay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Valley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C6660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Neyers Chardonnay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Carneros 4lbsl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Thieriot Vineyard 4lbsl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Dead Arm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Carnival of Love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(99pts)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1945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scc, ssos, outstanding color (Wines Located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"Gorgeous, glorious and rich. Dark ruby in color, with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edge. Full-bodied and wonderfully sweet, with intense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raisin, raspberry and cherry and a long,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Very rich and very fine."(97pts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322-323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Cape D'Estaing Cabernet Sauvignon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Kangaroo Island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magnum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magnum ocb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324-325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Ashmead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Ashmead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326-327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Command Shiraz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Haan Merlot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329-330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Tahbilk Shiraz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1860 Vines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1ssos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1lwasl, 2ssos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Chardonnay - Vintage 2004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Exodus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332-333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Émigré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1sdc, 1x6 magnum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Graeser Cabernet Sauvignon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P.B. Hein Vineyards Charbono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ocb, 1x12 bottle ocb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(24)</w:t>
      </w:r>
    </w:p>
    <w:p w:rsidR="00000000" w:rsidRDefault="00FC6660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P.B. Hein Vineyards Syrah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1x12 bottle ocb, 1x12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(24)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 (Wines Located in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48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Tantara Syrah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Bien Nacido Vineyard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James Judd &amp; Son Malbec -Verdot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Paso Robles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Lucy Rose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Renard Syrah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Truchard Vineyards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4x12 bottle ocb, 1vlscl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50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Fontanella Family Chardonnay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Fontanella Family Chardonnay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1x12 bottle ocb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Reserve Chardonnay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HK$2000-2400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5lbsl, bottled in 1979, 1ssos, outstanding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1987, 1sos, 1x12 bottle owc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"What more could one want in a young vintage Port? It has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elegance and great power. Brilliant deep ruby-purple,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boysenberry and licorice aromas, full-bodied, very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fleshy, with a firm backbone of tannins."(96pts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2bn, 11tal, 11hstl, 11cc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12stl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pc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 the mouth, the wi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 is great stuff, with superb density,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finish that lasts for 40+ seconds outstanding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purity..."(95pts)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酒味無與倫比，香氣醇和、瑰麗豐碩，充滿層次感的酒質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，有長達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S$320-450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360-361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will get better."(92pts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1x1 Imperial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"Generous, soft and big, with a dark ruby color and mint,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smoke character. Full-bodied and very velvety,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ripe berry and chocolate flavors and a long,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ts,bsl, nl, sos, 1x1 Imperial owc (Wines Located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364-367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1978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da Roeda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bottled in 1980, 1x12 bottle owc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lies some lovely, floral tinged raspberry fruit laced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blackcurrant and creme de cassis. The palate is medium-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good grip on the entry, well-judged acidity.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fine grip, a bullish Pommard but with great depth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poise on the finish."(90-92pts)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372-381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River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12wxc, 1x12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Grenouilles, L. Michel spc 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Butteaux, L. Michel 2lbsl 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Pibarnon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Pradeaux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1nl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 de la Vie Syrah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Anne Gros et Jean-Paul Tollot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Minervois - Vintage 2012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Ciaude, Domaine Anne Gros et Jean-Paul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1x12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Carretals, Domaine Anne Gros et Jean-Paul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1x6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Meriggiare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Lorenzo Alutto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Imperial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magnum owc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magnum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2x1 magnum owc's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Cabernet Sauvignon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Stephanie Vineyard 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Hong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C6660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(96-8pts)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US$450-550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407-408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US$450-550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US$450-550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HK$3800-4500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412-414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 1x12 bottle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 **, J.J. Christoffel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1hwisl, 11cc, 2x6 bottle ocb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open in its dark fruit with a soft, accessible personality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similar to the 2000. Sweet, silky tannins round out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 finish."(92pts)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vlwrl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 strength. It s 1961 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atour in modern clothes. It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1wasl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and botrytized fruit, yet balanced and refined. Electric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-blowing. This is the greatest young Sauternes I have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very ripe black berry fruit, spice, mocha,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coffee and earthy nose is surrounded by a more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touch of oak that continues onto the rich, full,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powerful and sweet flavors that possess superb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mid-palate de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nsity and huge length. This is an extremely rich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 wine that will live for ages and in fact,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about the only thing that has changed is that it appears even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structured than I initially thought. In a word,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fantastic."(96pts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Chaponnieres, J.C. Boisset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V. Girardin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Referts, J.M. Boillot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4wxc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2000's rich, complex perfume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aromas of cedar, black cherry liqueur, melted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scorched earth, tobacco, and new oak. The wine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rich, firm, tannic, concentra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ted, and medium to full-bodied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admirable sweetness of fruit. It is a beautiful effort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be drinkable between 2007-2020. "(90pts)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Cruzelles - Vintage 2004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494-495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497-498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Hauts de Pontet Canet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499-500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Musigni, Gros Frere et Soeur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Champonnets, Guillon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Rouge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 la Velle, Leflaive &amp; Associes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Alouettes, Ponsot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Poruzots, A. Jobard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Rossignol, Ponsot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12lfl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1981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disgorged July 23rd 2001, 1x1 magnum owc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nose of ripe pear, Granny Smith apple, coriander,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toast, brioche and hops. Flavors very much like the aromas;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bui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lds and fills the mouth. Classic mature Bollinger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slight sherry nuances. Seems fully resolved,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then those who love this style should enjoy this bottle for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several years."(92pts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1964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ltal, good color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1962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1stl, 1tal, 1ssos, outstanding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tightly wound and racy, this packs citrus, hazelnut and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 pastry flavors into its medium-bodied frame. Well-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and dense, this has a long life ahead. Excellent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finish."(94pts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Permier Jus Des Hauts de Vignes, Guffens-Heynen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Rampolla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"Ruby-red. Highly complex aromas of violet, minerals,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game and coconut. A step up in flesh and richness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Cos ta Russi. Very broad, dense and sweet but 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same time quite elegant and light on its feet. Very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ripe on the aftertaste, with the wine's firm tannic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 covered by fruit. This has it all!..."(95+?pts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Petrucci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Forte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Morra, Tenuta Serradenari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531-532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 Bonito Cacareaba, B. Romeo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Pintia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del Olivo, CVNE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3x3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9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Ossian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Capitel, Ossian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Quintaluna, Ossian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Nogal, Pago de los Capellanes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Monlleo, Sangenis I Vaque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Amancio, Sierra Cantabria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1x4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M2 de Matallana, Telmo Rodriguez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Bancal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Teixar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2noc, 1spc, 1x12 bottle owc (Wines Located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color, with a ripe blackberry character and hints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minerals.Medium- to full-bodied, with lovely, integrated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velvety, round mouthfeel."(90pts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9ts, 1vlscl, late release from the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owc, outstanding color and condition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8lbsl, 2nl, 1lwrl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B. Morey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2lwrl, 1nl, 1ltl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Barre, Comte Lafon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4gsl, 1nl, 1tl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Poruzot, F. Jobard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5nl, 2lbsl (Wines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Tillets, Yves Bover-Martenot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2nl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Yves Bover-Martenot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Castillo Ygay, Marques de Murrieta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2bsl, 1sdc, 1spc, excellent color and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1992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"Dense, tight and concentrat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ed, with intense tannins and lots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rich chocolate, black cherry and wild berry. Drink now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2007."(93pts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557-558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(95pts)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Hong Kong) (93pts)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(91pts)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 (93pts)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(95pts)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LPV 1x4 bottle custom owc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(93pts)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(91pts)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T6 (Wines Located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(93pts)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 Medium to full-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powerful, thick, an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intense, with full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levels, a grilled steak-like flavor,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wonderful aromas of flowers, currants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citrus. Full-bodied, yet very, very refined, with a center core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 that tastes like crushed raspberries and goes on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on. Greatest wine from this estate sinc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1945."(95pts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"Tasted three times since bottling, the 1996 Lafite-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 is unquestionably this renowned estate's greatest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As I indicated last year, only 38% of the crop was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deemed grand enough to be put into the final blend, which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atypically high in Cabernet Sauvignon (83%). This massive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may be the biggest, largest-scaled Lafite I have ever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tasted. It will require many years to come around...the wine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thick-looking, ruby/purple color, and a knock-out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lead pencil, minerals, flowers, and black currant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scents. 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xtremely powerful and full-bodied, with remarkable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for such a young wine, this huge Lafite is oozing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extract and richness, yet has managed to preserve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quintessentially elegant personality. This wine is even richer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it was pr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ior to bottling. It should unquestionably last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40-50 years."(100pts)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裝瓶後試過三次，始終認為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1996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無疑是這名莊的最佳年份酒。如我去年所言，只有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38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%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的收成被認為足以達到標準而放進最後的釀製調合中，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其中赤霞珠佔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83%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，高於一般年份的比例。這豐厚的酒可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能是我曾經品嚐過最偉大和最濃厚的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。它將需要很多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年的陳年時間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現時展示濃厚的紅寶石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紫色，有一股明顯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的鉛筆、礦物、鮮花和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黑加侖子氣味。強勁和充分有力的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酒身，雖年齡尚淺已具驚人的複雜性，這宏大的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酒質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密集濃郁，但同時保持優雅的一面。這酒比入瓶前還要複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雜，無疑可藏四十至五十年。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563-565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Screaming Eagle Cabernet Sauvignon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sexy, upfront, precociously styled wine exhibiting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ruby/purple color as well as lots of licorice, camphor,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jam, new oak and spice box characteristics.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rich and impressive, the early drinking charm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2011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gives it immediate appeal."(91-94pts)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Gros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Bertins, Chantal Lescure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Porets, Chevillon-Chezeaux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Domaine Chanzy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Croix Blanche, Domaine Chanzy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Domaine de la Truffiere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Fournier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St. Urbain, Fournier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Longeroies, Fournier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Bousselots, P. Gavignet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P. Gavignet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P. Gavignet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Champerrier, Tortochot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extraordinary nose reveals aromas of kirsch liqueur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animal fur, Provencal herbs, spice box,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a salty sea breeze character. On the palate,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enormous, with an unctuosity, thickness, and purity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be tasted to be believed it has very high levels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tannin is barely noticeable given the wine 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exaggerated wealth of richness and power. This is a modern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legend in the making..."(100pts)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Guido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4sdc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4sdc, 1x6 bottle ocb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aromas of minerals, berries, tobacco and shells.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well-integrated tannins and a succulent,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aftertaste. A pretty Sass."(92pts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HK$11000-13000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583-587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 Lieux, Domaine de la Vieille Julienne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00-4500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588-592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Soeurs, Domaine de la Vieille Julienne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sheer perfection in a glass. Wine doesn't get any better.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Incredibly rich and concentrated, yet ethereal and even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graceful, it boasts off-the-hook aromas of blackberry,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spice-box, smoked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 and underbrush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change and develop in the glass."(100pts)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594-598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599-603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"Wildly complex scents of black raspberry, cherry compote,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sassafras, allspice and licorice. Lush and palate-staining,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noteworthy intensity to its open-knit dark berry,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spicecake and floral pastille flavors. Silky tannins come on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and meld smoothly with the deep, sappy fruit, which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refuses to let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 of the palate."(95pts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3wisl, removed from 1x6 bottle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606-610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Tradition, P. Usseglio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611-614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Rheinhessen, Wittman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Westhofen Kirchspiel, Grosses Gewachs, Wittman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616-620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621-625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 - Vintage 2013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3wxc, 3x1 magnum ocb's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627-628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"...hails from 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famed Monte Lodoletta cru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immediately struts its stuff: It opens to huge intensity, an inky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appearance and tight tannic astringency. Great care is taken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transform each berry of fruit into this dense, syrupy wine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redolent of bitter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dried fruit, blackberry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preserves, baking spice and toasted herbs. The oak tannins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every last drop of moisture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from your mouth."(93pts)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630-631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633-636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637-640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Barrail du Blanc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8nl, 4lbsl, 1x12 bottle owc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R. Sabon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Pianoalta, Bava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2x6 bottle ocb's (Wines Located in Hong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1nl, 1tl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1ltl, 2x6 bottle ocb's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1ts, 3bsl, 3hbsl, 1nl, 1tc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Cape D'Estaing Cabernet Sauvignon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Kangaroo Island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649-650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Command Shiraz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</w:t>
      </w: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1scc, excellent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really good, suave example of Lafite from a vintage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it often tastes harsh and unyielding with tannins.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blends spicy, nutmeg like aromas with abundant fruit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meaty undertones. It is plenty firm and tannic,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not overly so. The finish is exceptionally long,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too."(94pts W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此年份多為重單寧，入口乾澀，但此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卻非常優秀出眾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，其酒性雅爾，揉合香料辛辣、肉豆蔻香氣、豐潤果味，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以及深藏有如肉質般的厚重感。此酒宏厚，單寧力度高而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不過多，收結特長。（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94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WS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cuc, excellent color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like an exceptionally shy person who has to be gently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courted to bring out his or her true qualities lean,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distance runner Bouquet with the fragrance that only Lafite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 exude. 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ovely flavor, lean, good length. A jolly good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drink..."(4 stars MB)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rowths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stylish with a tou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 of that Margaux elegance. This was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J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ohn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2vhs, 2stl, 1lbsl, 1cuc, 2scc, 2cc,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Mouton Rothschild had a great nose full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green mint and olives, with lots of cedar, supplementary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and crispy bacon aromas. Dan found it 'panacea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superb,' possessing 'every conceivable meaty flavor.' The nose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very spiny and intense, but the palate was smooth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satiny, less intense but still possessing some dusty vigor.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breadsti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 brought out a little power in the mouth, and there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nice slate on its finish."(92pts 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4lgsl, 4wasl, 1nl, outstanding color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2hstl, 2lscl, 2nl, 2scc, excellent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always found 1971 to be a good, under the radar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in Bordeaux, and the 1971 Mouton Rothschild fit into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theory. It had a very minty nose with the first sign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old, signatutre eucalyptus. There were cigar and ash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as well. Its palate was more plummy with nice body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pleasant, round finish."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4hstl, 4lscl, 2nl, 2scc,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Blanc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gsl, nc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lychee and berry fruit character on the nose.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soft-textured, with caressing tannins.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beautiful. More friendly than the 1986. Lovely, open,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inviting and seductive."(94pts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12hs, 12lstl, 12nc, outstanding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Full, velvety and long. This is a beautiful Bordeaux. At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gsl, bsl, sdc, scc, ssos, outstanding color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was big-time cocoa for sure. Its palate was rich,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tasty and long with grit, definition and depth. There were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earth, tobacco and powdered sugar along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creamy bakery goodness. Someone noted,  hazelnu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t,' ."(93pts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hstl, sdc, outstanding color (Wines Located in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2lscl, 2lstl, outstanding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always found 1971 to be a good, under the radar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in Bordeaux, and the 1971 Mouton Rothschild fit into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theory. It had a very minty nose with the first sign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old, signatutre eucalyptus. There were cigar and ash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as well. Its palate was more plummy with nice body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pleasant, round finish."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ot HK$4000-6000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lscl, lstl, nc, excellent color (Wines Located in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lscl, 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 percentage of Cabernet 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auvignon it contains. Cassis,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given its youthfulness. 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exhibits huge tannin, unreal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of glycerin and concentration, and spectacular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or eight decades. I have always felt the 1982 Mouton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perfect, yet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immortal effort might be capable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2lscl, 2lstl, 1ltl, 2spc, 1ssos, beautiful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"Served out of half-bottle, the '67 had incredible color,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considering it was from a half-bottle - beautiful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orange/amber the nose was phenomenal honey, marpizan,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nuts, orange, tangerine, almond, cream flavors of honey,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marzipan and lots more, but I got tired of writing! Good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smooth and sexy."(97pts 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nc, beautiful mahogany color (Wines Located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nose has it all - a Marilyn of a wine the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is so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it exudes richness so many things going on, adjectives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do it a disservice honey, baked something,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brulee, grilled almonds, orange peel/flowers loads of caramel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full of structure fabulous spice and alcohol on the finish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honey flavors and hints of apricots outstanding, huge,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lingering."(99pts JK)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只消放到鼻尖，便可盡悉其中底細。如此絕代風華的佳釀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，入鼻即滲出濃郁複雜的芳香。烘培香、焦糖布丁、烤杏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仁、橘子皮、鮮花、焦糖，還有結構嚴密的香料，收結時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，縷縷的蜜甜桃香隱約透出酒氣，餘韻悠長。（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JK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Faustino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4-3.5cm bc, 2-4.5cm bc, 1-6cm bc, 3-8cm bc,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10lbsl, 1lscl, 1nl, 10wxc, 6cc, 1ssos, excellent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1-3.25cm bc, 1-3.75cm bc, 3-4cm bc, 1-4.25cm bc,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1-4.75cm bc, 11lstl, 3lwisl, 3nl, 2lwasl, 1ltl,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5spc, 4scc, 1cc, 1x12 bottle ocb, outstanding</w:t>
      </w:r>
    </w:p>
    <w:p w:rsidR="00000000" w:rsidRDefault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670-672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Tertre Roteboeuf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has been so stunning the last several times I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it, that it is inching its way up the scoring ladder.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fact, I am close to running out of points. T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sweet nose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coffee, jammy berry fruit, smoke, caramel, and spice soars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a glass of this marvelously concentrated, viscous,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layered, smooth wine."(98pts)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Barossa Old Vine Company Shiraz - Vintage 2002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vlbsl (Wines Located in Hong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675-676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2009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678-679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"Extravagant aromas explode from the glass with intensely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spicy, black fruits together with a terrific inner core of pinot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extract. Seductive, lush and extremely long with powerful,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densely packed tannins completely wrapped in velvet,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drink well both young and old. Exceptionally good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lingering, almost haunting finish. Clearly Pommard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character but with more style and elegance than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most..."(92pts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"...Presently brooding and even more backward with only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grudging and very ripe notes of plum, spice and earth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evidence where the earthy character can also be found on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velvety and mouth coating full-bodied flavors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blessed by superb depth of material and so much dry extract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the finish is borderline chewy but not at all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aggressive."(94pts B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Colombiere, Comte Liger-Belair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J.N. Gagnard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elegant and pure citrus and white flower fruit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framed in the barest hint of oak lead to dense,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and punchy medium full flavors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retain fine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detail and solid delineation, especially on the long and mouth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coating finish."(93pts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2001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J.N. Gagnard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ot US$600-750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Jouard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6vlstl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Niepoort Vintage Port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3sos, 1x6 bottle owc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greatest modern vintage of Niepoort. Shows a black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intense aromas of crushed berriesand wet earth,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slight stemminess.Full-bodied and mouthpuckering,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youngbodybuilder of a Port has loads of fruit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andpowerful tannins. Amazingly long finish."(98pts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Passadouro Vintage Port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1x6 bottle owc (Wines Located in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3bsl, 3wasl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according to Da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n, and Australian John admired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pure St.-Julien hits the palate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authority, displaying silky tannins as well as wonderful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depth, and texture."(94pts)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"Among the finest Cantenac-Browns of the last three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decades, the saturated purple-colored 2000 is a sleeper of the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vintage. Loaded with chocolatey black currants intermixed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 earth, cedar, and spice box, it exhibits medium to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urprisingly ripe tannin for a wine from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estate, a multi-layered texture as well as mid-palate,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25-30 seconds."(90pts)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crc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Bahans Haut Brion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"Subtle aromas of raspberry, vanilla and mineral. Full-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 solid core of ripe fruit, ultrafine tannins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long, long finish. Amazing for a second wine."(92pts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Petit Cheval - Vintage 2005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"Nuanced, high-pitched nose combines rose petal, peony,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crushed stone and coffee. Savory, intense and light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its feet, with bright acidity framing the red berry and rose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petal flavors. Not a fleshy style but vibrant, sharply chiseled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very long--and likely to be long-lived."(93-95pts BH)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magnum owc's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 in color, with extremely ripe raisin and spice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Full-bodied and very chewy, with loads of polished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long finish that's big and fruity. A solid,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 red fromTuscany, this is the greatest Solaia ever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made."(98pts, Wine of the Year,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generous. Best Clinet I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ever tasted."(96pts WS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4lbsl, 2nl, 6dc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was rich, buttery and heavy with blacker walnut,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slate and nutty aromas. Garden and fresh herbs added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to this rock solid wine. There were more tannins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on its rich palate, which had great minerality on its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This was still young."(95+pts JK)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er lot HK$12000-16000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suggests sweet, nearly overripe Cabernet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Sauvignon, with its blueberry/blackberry/cassis scents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high quality, subtle, toasty new oak. Deep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full-bodied, with fabulous concentration and a sweet,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texture, this wine was singing in full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harmony..."(96pts)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1nl, 1lwisl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La Turque may end up being a perfect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Its smoky black fruits intermixed with licorice, roasted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cassis, and flowers create an explosive, exotic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perfume. The wine reveals considerable tannin, immense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structure, and potentially legendary depth as well as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intensity."(98pts)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701-702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703-704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706-707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FC666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8844D4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708-709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open in its dark fruit with a soft, accessible personality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similar to the 2000. Sweet, silky tannins round out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 finish."(92pts)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710-711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712-713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2wisl, 1sdc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intense textbook nose of walnut and cassis scents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complemented by smoky pain grille notes that build in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 This full-bodied, powerful, layered Latour reveals high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tannin, but no bitterness or astringency. The superb purity,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precision, and remarkable length should ensure 35-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40 year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of longevity."(94pts)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1nl, different importers (Wines Located in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cassis infused with subtle minerals. This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offering possesses unreal levels of extract, full body,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ripe, but abundant tannin, and a finish that lasts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nearly a minute..."(99pts)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酒色沉厚深紫，毫不含混的帶有黑加侖子甜酒與礦石的清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澈芳香。擁有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難以置信的多層次內涵，酒身圓厚、極度成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熟，但單寧豐富，收結悠長，幾近一分鐘仍餘韻無窮。（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 firm backbone of silky tannins and sweet black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olive, vanilla and berry aromas and flavors."(90pts 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"Multi-millionaire collectors will have fun comparing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 and 1990 Pétrus. The 1989 has a slightly more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color, and seems more tightly knit both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and on the palate. However, this is splitting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hairs, as this is another stunningly opulent, rich, full-bodied,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amazingly concentrated, exotic, flamboyant Pétrus that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remarkably youthful, and in need of more years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age. Additionally, the tannins are slightly more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elevated, at l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east from a tactile impression. However...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equilibrium between all of its component parts.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amazing effort!"(100pts)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富有的收藏家必定會覺得比較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</w:t>
      </w:r>
      <w:r w:rsidR="00FC6660" w:rsidRPr="00FC6660">
        <w:rPr>
          <w:rFonts w:ascii="PMingLiU" w:eastAsia="PMingLiU" w:hAnsi="PMingLiU" w:cs="PMingLiU"/>
          <w:noProof/>
          <w:color w:val="000000"/>
          <w:sz w:val="19"/>
          <w:szCs w:val="18"/>
        </w:rPr>
        <w:t>Pétrus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是很有趣的一回事。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年份有更飽和的色澤，在氣味和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口感方面彷彿編織得更濃密。但是此酒自有它的另一面，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那是使人傾倒的濃郁味道，厚厚的酒身，密集和獨特的酒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香，同時卻非常年輕，需要在酒瓶內蘊藏多年。感覺單寧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稍微地高，不過酒中的所有成份異常平衡。簡直是驚人的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成就！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Reserva, Bodegas Bilbainas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12hstl, 12htal, 12cc, excellent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720-721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8844D4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1989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8844D4" w:rsidP="00FC666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723-724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1998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spc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8844D4" w:rsidP="00FC666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8844D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effort displays lots of black currant and black cherry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along with hints of asphalt, incense and licorice.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are ripe and well-integrated, and the wine is round,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and generous."(93pts)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1983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scl, scc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"Finally, the 1983 Lafite is beginning to shed its tannin. The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exhibits a deep ruby/garnet color with only a slight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intoxicatingly perfumed nose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pain grille, red and black fruits, minerals,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herbs is provocative. In the mouth, this wine displays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considerable body for a Lafite, plenty of power,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sweet mid-palate. Long, elegant, plump,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surprisingly fleshy, this outstanding example of Lafite seems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 forgotten given the number of high quality vintages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golden decade of the eighties."(93pts)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</w:t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htl (Wines Located in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Fiefs De Lagrange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hbsl (Wines Located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</w:t>
      </w:r>
    </w:p>
    <w:p w:rsidR="00000000" w:rsidRDefault="008844D4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hbsl, wol (Wines 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US$140-190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1994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2stl, 1hstl, 1nl, 1scl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dark ruby/purple color, followed by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generous, complex nose of lead pencil, toasty oak, violets,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currants. In the mouth, there is a beautiful texture,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generous, low acid, full-bodied richness, and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stunningly proportioned, rich, intense finish. The influence of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18 months in new French oak casks gives the wine a subtle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oaky note in addition to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giving it excellent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delineation."(92pts)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1sdc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731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Chardonnay - Vintage 1997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Shoulder Ranch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2vlscl, 12sdc (Wines 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FC6660" w:rsidRDefault="008844D4" w:rsidP="00FC666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C666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2hs, 1tsl (Wines Located in Hong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a touch of lightening at the edge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wine offers up an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US$5000-7000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HK$40000-60000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FC666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FC6660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FC6660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FC6660"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C6660"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lbsl, cuc, sdc, excellent color (Wines 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1988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Krug they themselves compare the wine with the '81,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'55, and the '61. Personally, I compare it to the '66 and the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 elegant '79. The finesse is unbeatable and the acidity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noticeable. This is a wine that is going to be enjoyed by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our grandchildren. Most people probably discourage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immediate consumption of this young wine, but I am of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opinion. I believe that a little bit of the subtle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feeling of tears of joy disappears when the wine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matures."(97pts RJ)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Grande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Dame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raw materials. The spicy finish offers exceptional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 and richness."(96pts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FC6660" w:rsidRDefault="008844D4" w:rsidP="00FC666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884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8844D4" w:rsidP="00FC666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"Salmon-orange with a pale rim. Deep, smoky aromas of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rich in the mouth, but also shows excellent verve for a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such volume; superripe flavors of strawberry, rose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petal, iron and earth. In texture and size, this comes across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li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ke a red wine than a rose Champagne. Spicy finish is </w:t>
      </w:r>
      <w:r w:rsidRPr="00FC666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gripping."(92pts IWC)</w:t>
      </w:r>
    </w:p>
    <w:p w:rsidR="00000000" w:rsidRDefault="008844D4" w:rsidP="00FC666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8844D4" w:rsidRDefault="008844D4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C6660">
        <w:rPr>
          <w:rFonts w:ascii="Times New Roman" w:hAnsi="Times New Roman" w:cs="Times New Roman"/>
          <w:noProof/>
          <w:sz w:val="24"/>
          <w:szCs w:val="24"/>
        </w:rPr>
        <w:tab/>
      </w:r>
      <w:r w:rsidRPr="00FC6660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sectPr w:rsidR="008844D4" w:rsidSect="00FC6660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6660"/>
    <w:rsid w:val="008844D4"/>
    <w:rsid w:val="00FC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17865</Words>
  <Characters>101834</Characters>
  <Application>Microsoft Office Word</Application>
  <DocSecurity>0</DocSecurity>
  <Lines>848</Lines>
  <Paragraphs>238</Paragraphs>
  <ScaleCrop>false</ScaleCrop>
  <Company/>
  <LinksUpToDate>false</LinksUpToDate>
  <CharactersWithSpaces>119461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2015-06-13T21:21:00Z</dcterms:created>
  <dcterms:modified xsi:type="dcterms:W3CDTF">2015-06-13T21:21:00Z</dcterms:modified>
</cp:coreProperties>
</file>